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D56C" w14:textId="4F029E67" w:rsidR="008B07AB" w:rsidRPr="00102851" w:rsidRDefault="00792BF8" w:rsidP="00731DB8">
      <w:pPr>
        <w:jc w:val="right"/>
        <w:rPr>
          <w:rFonts w:ascii="Arial" w:hAnsi="Arial" w:cs="Arial"/>
        </w:rPr>
      </w:pPr>
      <w:r w:rsidRPr="0010285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FA84706" wp14:editId="373BF697">
            <wp:simplePos x="0" y="0"/>
            <wp:positionH relativeFrom="column">
              <wp:posOffset>5692140</wp:posOffset>
            </wp:positionH>
            <wp:positionV relativeFrom="paragraph">
              <wp:posOffset>-365760</wp:posOffset>
            </wp:positionV>
            <wp:extent cx="1318260" cy="474345"/>
            <wp:effectExtent l="0" t="0" r="0" b="1905"/>
            <wp:wrapNone/>
            <wp:docPr id="3" name="Picture 2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4898AB-5A93-4C90-B410-065D4393F1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E64898AB-5A93-4C90-B410-065D4393F1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A094A" w14:textId="54A8138B" w:rsidR="00FB0F17" w:rsidRPr="00102851" w:rsidRDefault="00FB0F17" w:rsidP="00E371E8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102851">
        <w:rPr>
          <w:rFonts w:ascii="Arial" w:hAnsi="Arial" w:cs="Arial"/>
          <w:b/>
          <w:bCs/>
          <w:sz w:val="32"/>
          <w:szCs w:val="36"/>
        </w:rPr>
        <w:t>IEEE Transactions on Consumer Electronics</w:t>
      </w:r>
    </w:p>
    <w:p w14:paraId="28A33CFE" w14:textId="67BF111D" w:rsidR="00FB0F17" w:rsidRPr="00102851" w:rsidRDefault="00FB0F17" w:rsidP="00E371E8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32"/>
        </w:rPr>
      </w:pPr>
      <w:r w:rsidRPr="00102851">
        <w:rPr>
          <w:rFonts w:ascii="Arial" w:hAnsi="Arial" w:cs="Arial"/>
          <w:b/>
          <w:bCs/>
          <w:color w:val="4472C4" w:themeColor="accent1"/>
          <w:sz w:val="28"/>
          <w:szCs w:val="32"/>
        </w:rPr>
        <w:t>Call for Papers</w:t>
      </w:r>
    </w:p>
    <w:p w14:paraId="37586F86" w14:textId="6CEF27E4" w:rsidR="00FB0F17" w:rsidRPr="00102851" w:rsidRDefault="00FB0F17" w:rsidP="00E371E8">
      <w:pPr>
        <w:jc w:val="center"/>
        <w:rPr>
          <w:rFonts w:ascii="Arial" w:hAnsi="Arial" w:cs="Arial"/>
          <w:b/>
          <w:bCs/>
          <w:color w:val="FF0000"/>
          <w:sz w:val="22"/>
          <w:szCs w:val="24"/>
        </w:rPr>
      </w:pPr>
      <w:r w:rsidRPr="00102851">
        <w:rPr>
          <w:rFonts w:ascii="Arial" w:hAnsi="Arial" w:cs="Arial"/>
          <w:b/>
          <w:bCs/>
          <w:color w:val="FF0000"/>
          <w:sz w:val="22"/>
          <w:szCs w:val="24"/>
        </w:rPr>
        <w:t xml:space="preserve">Special </w:t>
      </w:r>
      <w:r w:rsidR="00102851" w:rsidRPr="00102851">
        <w:rPr>
          <w:rFonts w:ascii="Arial" w:hAnsi="Arial" w:cs="Arial"/>
          <w:b/>
          <w:bCs/>
          <w:color w:val="FF0000"/>
          <w:sz w:val="22"/>
          <w:szCs w:val="24"/>
        </w:rPr>
        <w:t>Section</w:t>
      </w:r>
      <w:r w:rsidRPr="00102851">
        <w:rPr>
          <w:rFonts w:ascii="Arial" w:hAnsi="Arial" w:cs="Arial"/>
          <w:b/>
          <w:bCs/>
          <w:color w:val="FF0000"/>
          <w:sz w:val="22"/>
          <w:szCs w:val="24"/>
        </w:rPr>
        <w:t xml:space="preserve"> on </w:t>
      </w:r>
      <w:r w:rsidR="00E371E8" w:rsidRPr="00102851">
        <w:rPr>
          <w:rFonts w:ascii="Arial" w:hAnsi="Arial" w:cs="Arial"/>
          <w:b/>
          <w:bCs/>
          <w:color w:val="FF0000"/>
          <w:sz w:val="22"/>
          <w:szCs w:val="24"/>
        </w:rPr>
        <w:t>“</w:t>
      </w:r>
      <w:r w:rsidR="00FB7367" w:rsidRPr="00FB7367">
        <w:rPr>
          <w:rFonts w:ascii="Arial" w:hAnsi="Arial" w:cs="Arial"/>
          <w:b/>
          <w:bCs/>
          <w:color w:val="FF0000"/>
          <w:sz w:val="22"/>
          <w:szCs w:val="24"/>
        </w:rPr>
        <w:t>(please fill)</w:t>
      </w:r>
      <w:r w:rsidR="00E371E8" w:rsidRPr="00102851">
        <w:rPr>
          <w:rFonts w:ascii="Arial" w:hAnsi="Arial" w:cs="Arial"/>
          <w:b/>
          <w:bCs/>
          <w:color w:val="FF0000"/>
          <w:sz w:val="22"/>
          <w:szCs w:val="24"/>
        </w:rPr>
        <w:t>”</w:t>
      </w:r>
    </w:p>
    <w:p w14:paraId="06A423B1" w14:textId="5E1812F8" w:rsidR="00E371E8" w:rsidRPr="00102851" w:rsidRDefault="007664E1" w:rsidP="002C1427">
      <w:pPr>
        <w:rPr>
          <w:rFonts w:ascii="Arial" w:hAnsi="Arial" w:cs="Arial"/>
          <w:b/>
          <w:bCs/>
          <w:color w:val="4472C4" w:themeColor="accent1"/>
        </w:rPr>
      </w:pPr>
      <w:r w:rsidRPr="00102851">
        <w:rPr>
          <w:rFonts w:ascii="Arial" w:hAnsi="Arial" w:cs="Arial"/>
          <w:b/>
          <w:bCs/>
          <w:color w:val="4472C4" w:themeColor="accent1"/>
        </w:rPr>
        <w:t>Theme:</w:t>
      </w:r>
    </w:p>
    <w:p w14:paraId="49EAB2BE" w14:textId="19F4F2DA" w:rsidR="00E371E8" w:rsidRPr="00FB7367" w:rsidRDefault="00FB7367" w:rsidP="002C1427">
      <w:pPr>
        <w:rPr>
          <w:rFonts w:ascii="Arial" w:hAnsi="Arial" w:cs="Arial"/>
        </w:rPr>
      </w:pPr>
      <w:r w:rsidRPr="00FB7367">
        <w:rPr>
          <w:rFonts w:ascii="Arial" w:hAnsi="Arial" w:cs="Arial"/>
          <w:sz w:val="22"/>
          <w:szCs w:val="24"/>
        </w:rPr>
        <w:t>(</w:t>
      </w:r>
      <w:r>
        <w:rPr>
          <w:rFonts w:ascii="Arial" w:hAnsi="Arial" w:cs="Arial"/>
          <w:sz w:val="22"/>
          <w:szCs w:val="24"/>
        </w:rPr>
        <w:t>P</w:t>
      </w:r>
      <w:r w:rsidRPr="00FB7367">
        <w:rPr>
          <w:rFonts w:ascii="Arial" w:hAnsi="Arial" w:cs="Arial"/>
          <w:sz w:val="22"/>
          <w:szCs w:val="24"/>
        </w:rPr>
        <w:t>lease fill)</w:t>
      </w:r>
    </w:p>
    <w:p w14:paraId="7DC1CD80" w14:textId="77777777" w:rsidR="00E371E8" w:rsidRPr="00102851" w:rsidRDefault="00E371E8" w:rsidP="002C1427">
      <w:pPr>
        <w:rPr>
          <w:rFonts w:ascii="Arial" w:hAnsi="Arial" w:cs="Arial"/>
        </w:rPr>
      </w:pPr>
    </w:p>
    <w:p w14:paraId="7EAB931A" w14:textId="77777777" w:rsidR="00E371E8" w:rsidRPr="00102851" w:rsidRDefault="00E371E8" w:rsidP="002C1427">
      <w:pPr>
        <w:rPr>
          <w:rFonts w:ascii="Arial" w:hAnsi="Arial" w:cs="Arial"/>
        </w:rPr>
      </w:pPr>
    </w:p>
    <w:p w14:paraId="754076F1" w14:textId="77777777" w:rsidR="00792BF8" w:rsidRPr="00102851" w:rsidRDefault="00792BF8" w:rsidP="00FB0F17">
      <w:pPr>
        <w:rPr>
          <w:rFonts w:ascii="Arial" w:hAnsi="Arial" w:cs="Arial"/>
        </w:rPr>
      </w:pPr>
    </w:p>
    <w:p w14:paraId="7799A664" w14:textId="2D11DEEB" w:rsidR="00792BF8" w:rsidRPr="00102851" w:rsidRDefault="00792BF8" w:rsidP="00FB0F17">
      <w:pPr>
        <w:rPr>
          <w:rFonts w:ascii="Arial" w:hAnsi="Arial" w:cs="Arial"/>
        </w:rPr>
      </w:pPr>
    </w:p>
    <w:p w14:paraId="21A1AB60" w14:textId="523838B9" w:rsidR="00792BF8" w:rsidRPr="00102851" w:rsidRDefault="00792BF8" w:rsidP="00FB0F17">
      <w:pPr>
        <w:rPr>
          <w:rFonts w:ascii="Arial" w:hAnsi="Arial" w:cs="Arial"/>
        </w:rPr>
      </w:pPr>
    </w:p>
    <w:p w14:paraId="51E4E98C" w14:textId="55E07F9E" w:rsidR="00792BF8" w:rsidRPr="00102851" w:rsidRDefault="00792BF8" w:rsidP="00FB0F17">
      <w:pPr>
        <w:rPr>
          <w:rFonts w:ascii="Arial" w:hAnsi="Arial" w:cs="Arial"/>
        </w:rPr>
      </w:pPr>
    </w:p>
    <w:p w14:paraId="208CAF7C" w14:textId="77777777" w:rsidR="00792BF8" w:rsidRPr="00102851" w:rsidRDefault="00792BF8" w:rsidP="00FB0F17">
      <w:pPr>
        <w:rPr>
          <w:rFonts w:ascii="Arial" w:hAnsi="Arial" w:cs="Arial"/>
        </w:rPr>
      </w:pPr>
    </w:p>
    <w:p w14:paraId="4BBD0266" w14:textId="77777777" w:rsidR="00792BF8" w:rsidRPr="00102851" w:rsidRDefault="00792BF8" w:rsidP="00FB0F17">
      <w:pPr>
        <w:rPr>
          <w:rFonts w:ascii="Arial" w:hAnsi="Arial" w:cs="Arial"/>
        </w:rPr>
      </w:pPr>
    </w:p>
    <w:p w14:paraId="66C23486" w14:textId="5C9142D0" w:rsidR="00FB0F17" w:rsidRPr="00102851" w:rsidRDefault="00FB0F17" w:rsidP="00FB0F17">
      <w:pPr>
        <w:rPr>
          <w:rFonts w:ascii="Arial" w:hAnsi="Arial" w:cs="Arial"/>
          <w:b/>
          <w:bCs/>
          <w:color w:val="4472C4" w:themeColor="accent1"/>
        </w:rPr>
      </w:pPr>
      <w:r w:rsidRPr="00102851">
        <w:rPr>
          <w:rFonts w:ascii="Arial" w:hAnsi="Arial" w:cs="Arial"/>
          <w:b/>
          <w:bCs/>
          <w:color w:val="4472C4" w:themeColor="accent1"/>
        </w:rPr>
        <w:t xml:space="preserve">Topics of interest in this </w:t>
      </w:r>
      <w:r w:rsidR="00D24B06" w:rsidRPr="00102851">
        <w:rPr>
          <w:rFonts w:ascii="Arial" w:hAnsi="Arial" w:cs="Arial"/>
          <w:b/>
          <w:bCs/>
          <w:color w:val="4472C4" w:themeColor="accent1"/>
        </w:rPr>
        <w:t xml:space="preserve">Special Section </w:t>
      </w:r>
      <w:r w:rsidRPr="00102851">
        <w:rPr>
          <w:rFonts w:ascii="Arial" w:hAnsi="Arial" w:cs="Arial"/>
          <w:b/>
          <w:bCs/>
          <w:color w:val="4472C4" w:themeColor="accent1"/>
        </w:rPr>
        <w:t>include (but are not limited to):</w:t>
      </w:r>
    </w:p>
    <w:p w14:paraId="267A0AA0" w14:textId="1B914ACF" w:rsidR="00FB0F17" w:rsidRPr="00FB7367" w:rsidRDefault="00FB7367" w:rsidP="00176E09">
      <w:pPr>
        <w:pStyle w:val="a3"/>
        <w:numPr>
          <w:ilvl w:val="0"/>
          <w:numId w:val="6"/>
        </w:numPr>
        <w:spacing w:after="80"/>
        <w:ind w:leftChars="0" w:left="806" w:hanging="403"/>
        <w:rPr>
          <w:rFonts w:ascii="Arial" w:hAnsi="Arial" w:cs="Arial"/>
        </w:rPr>
      </w:pPr>
      <w:r w:rsidRPr="00FB7367">
        <w:rPr>
          <w:rFonts w:ascii="Arial" w:eastAsia="等线" w:hAnsi="Arial" w:cs="Arial"/>
          <w:lang w:eastAsia="zh-CN"/>
        </w:rPr>
        <w:t xml:space="preserve">(Please fill </w:t>
      </w:r>
      <w:r w:rsidR="00E371E8" w:rsidRPr="00FB7367">
        <w:rPr>
          <w:rFonts w:ascii="Arial" w:eastAsia="等线" w:hAnsi="Arial" w:cs="Arial"/>
          <w:lang w:eastAsia="zh-CN"/>
        </w:rPr>
        <w:t>Topic 1</w:t>
      </w:r>
      <w:r w:rsidRPr="00FB7367">
        <w:rPr>
          <w:rFonts w:ascii="Arial" w:eastAsia="等线" w:hAnsi="Arial" w:cs="Arial"/>
          <w:lang w:eastAsia="zh-CN"/>
        </w:rPr>
        <w:t xml:space="preserve">) </w:t>
      </w:r>
    </w:p>
    <w:p w14:paraId="32F65DEA" w14:textId="5FFC320E" w:rsidR="00FB0F17" w:rsidRPr="00FB7367" w:rsidRDefault="00FB7367" w:rsidP="00176E09">
      <w:pPr>
        <w:pStyle w:val="a3"/>
        <w:numPr>
          <w:ilvl w:val="0"/>
          <w:numId w:val="6"/>
        </w:numPr>
        <w:spacing w:after="80"/>
        <w:ind w:leftChars="0" w:left="806" w:hanging="403"/>
        <w:rPr>
          <w:rFonts w:ascii="Arial" w:hAnsi="Arial" w:cs="Arial"/>
        </w:rPr>
      </w:pPr>
      <w:r w:rsidRPr="00FB7367">
        <w:rPr>
          <w:rFonts w:ascii="Arial" w:eastAsia="等线" w:hAnsi="Arial" w:cs="Arial"/>
          <w:lang w:eastAsia="zh-CN"/>
        </w:rPr>
        <w:t>(Please fill Topic 2)</w:t>
      </w:r>
    </w:p>
    <w:p w14:paraId="57D4106D" w14:textId="7AE3FF75" w:rsidR="00CD478B" w:rsidRPr="00FB7367" w:rsidRDefault="00FB7367" w:rsidP="00176E09">
      <w:pPr>
        <w:pStyle w:val="a3"/>
        <w:numPr>
          <w:ilvl w:val="0"/>
          <w:numId w:val="6"/>
        </w:numPr>
        <w:spacing w:after="80"/>
        <w:ind w:leftChars="0" w:left="806" w:hanging="403"/>
        <w:rPr>
          <w:rFonts w:ascii="Arial" w:hAnsi="Arial" w:cs="Arial"/>
        </w:rPr>
      </w:pPr>
      <w:r w:rsidRPr="00FB7367">
        <w:rPr>
          <w:rFonts w:ascii="Arial" w:eastAsia="等线" w:hAnsi="Arial" w:cs="Arial"/>
          <w:lang w:eastAsia="zh-CN"/>
        </w:rPr>
        <w:t>(Please fill Topic 3)</w:t>
      </w:r>
    </w:p>
    <w:p w14:paraId="307D9FEB" w14:textId="3C07E423" w:rsidR="00FB0F17" w:rsidRPr="00102851" w:rsidRDefault="00E371E8" w:rsidP="00176E09">
      <w:pPr>
        <w:pStyle w:val="a3"/>
        <w:numPr>
          <w:ilvl w:val="0"/>
          <w:numId w:val="6"/>
        </w:numPr>
        <w:spacing w:after="80"/>
        <w:ind w:leftChars="0" w:left="806" w:hanging="403"/>
        <w:rPr>
          <w:rFonts w:ascii="Arial" w:hAnsi="Arial" w:cs="Arial"/>
        </w:rPr>
      </w:pPr>
      <w:r w:rsidRPr="00102851">
        <w:rPr>
          <w:rFonts w:ascii="Arial" w:hAnsi="Arial" w:cs="Arial"/>
        </w:rPr>
        <w:t>…</w:t>
      </w:r>
      <w:r w:rsidR="00CD478B" w:rsidRPr="00102851">
        <w:rPr>
          <w:rFonts w:ascii="Arial" w:hAnsi="Arial" w:cs="Arial"/>
        </w:rPr>
        <w:t xml:space="preserve">  </w:t>
      </w:r>
    </w:p>
    <w:p w14:paraId="15C7F566" w14:textId="192C01C0" w:rsidR="00E371E8" w:rsidRPr="00102851" w:rsidRDefault="00E371E8" w:rsidP="00E371E8">
      <w:pPr>
        <w:spacing w:after="80"/>
        <w:rPr>
          <w:rFonts w:ascii="Arial" w:hAnsi="Arial" w:cs="Arial"/>
        </w:rPr>
      </w:pPr>
    </w:p>
    <w:p w14:paraId="484BF313" w14:textId="5034EEC7" w:rsidR="00E371E8" w:rsidRPr="00102851" w:rsidRDefault="00E371E8" w:rsidP="00E371E8">
      <w:pPr>
        <w:spacing w:after="80"/>
        <w:rPr>
          <w:rFonts w:ascii="Arial" w:hAnsi="Arial" w:cs="Arial"/>
        </w:rPr>
      </w:pPr>
    </w:p>
    <w:p w14:paraId="19B9341E" w14:textId="77777777" w:rsidR="00792BF8" w:rsidRPr="00102851" w:rsidRDefault="00792BF8" w:rsidP="00E371E8">
      <w:pPr>
        <w:spacing w:after="80"/>
        <w:rPr>
          <w:rFonts w:ascii="Arial" w:hAnsi="Arial" w:cs="Arial"/>
        </w:rPr>
      </w:pPr>
    </w:p>
    <w:p w14:paraId="4A624AF7" w14:textId="77777777" w:rsidR="00E371E8" w:rsidRPr="00102851" w:rsidRDefault="00E371E8" w:rsidP="00176E09">
      <w:pPr>
        <w:spacing w:before="40" w:after="120"/>
        <w:rPr>
          <w:rFonts w:ascii="Arial" w:hAnsi="Arial" w:cs="Arial"/>
          <w:b/>
          <w:bCs/>
        </w:rPr>
      </w:pPr>
    </w:p>
    <w:p w14:paraId="4B5FB875" w14:textId="2C73C6EB" w:rsidR="00FB0F17" w:rsidRPr="00102851" w:rsidRDefault="00FB0F17" w:rsidP="00176E09">
      <w:pPr>
        <w:spacing w:before="40" w:after="120"/>
        <w:rPr>
          <w:rFonts w:ascii="Arial" w:hAnsi="Arial" w:cs="Arial"/>
          <w:b/>
          <w:bCs/>
          <w:color w:val="4472C4" w:themeColor="accent1"/>
        </w:rPr>
      </w:pPr>
      <w:r w:rsidRPr="00102851">
        <w:rPr>
          <w:rFonts w:ascii="Arial" w:hAnsi="Arial" w:cs="Arial"/>
          <w:b/>
          <w:bCs/>
          <w:color w:val="4472C4" w:themeColor="accent1"/>
        </w:rPr>
        <w:t>Important dates</w:t>
      </w:r>
      <w:r w:rsidR="007664E1" w:rsidRPr="00102851">
        <w:rPr>
          <w:rFonts w:ascii="Arial" w:hAnsi="Arial" w:cs="Arial"/>
          <w:b/>
          <w:bCs/>
          <w:color w:val="4472C4" w:themeColor="accent1"/>
        </w:rPr>
        <w:t>:</w:t>
      </w:r>
    </w:p>
    <w:p w14:paraId="32342B49" w14:textId="061A0876" w:rsidR="00FB0F17" w:rsidRPr="00102851" w:rsidRDefault="008961AC" w:rsidP="00176E09">
      <w:pPr>
        <w:pStyle w:val="a3"/>
        <w:numPr>
          <w:ilvl w:val="0"/>
          <w:numId w:val="5"/>
        </w:numPr>
        <w:spacing w:after="80"/>
        <w:ind w:leftChars="0" w:left="806" w:hanging="403"/>
        <w:rPr>
          <w:rFonts w:ascii="Arial" w:hAnsi="Arial" w:cs="Arial"/>
        </w:rPr>
      </w:pPr>
      <w:r w:rsidRPr="008961AC">
        <w:rPr>
          <w:rFonts w:ascii="Arial" w:hAnsi="Arial" w:cs="Arial"/>
        </w:rPr>
        <w:t>End of submission of Manuscripts</w:t>
      </w:r>
      <w:r w:rsidR="00FB0F17" w:rsidRPr="00102851">
        <w:rPr>
          <w:rFonts w:ascii="Arial" w:hAnsi="Arial" w:cs="Arial"/>
        </w:rPr>
        <w:t xml:space="preserve">: </w:t>
      </w:r>
      <w:r w:rsidR="00FB7367" w:rsidRPr="00FB7367">
        <w:rPr>
          <w:rFonts w:ascii="Arial" w:eastAsia="等线" w:hAnsi="Arial" w:cs="Arial"/>
          <w:lang w:eastAsia="zh-CN"/>
        </w:rPr>
        <w:t>(Please fill)</w:t>
      </w:r>
    </w:p>
    <w:p w14:paraId="5E391877" w14:textId="17193AA6" w:rsidR="00102851" w:rsidRPr="00102851" w:rsidRDefault="00102851" w:rsidP="00102851">
      <w:pPr>
        <w:pStyle w:val="a3"/>
        <w:numPr>
          <w:ilvl w:val="0"/>
          <w:numId w:val="5"/>
        </w:numPr>
        <w:spacing w:after="120"/>
        <w:ind w:leftChars="0" w:left="806" w:hanging="403"/>
        <w:rPr>
          <w:rFonts w:ascii="Arial" w:hAnsi="Arial" w:cs="Arial"/>
        </w:rPr>
      </w:pPr>
      <w:r w:rsidRPr="00102851">
        <w:rPr>
          <w:rFonts w:ascii="Arial" w:hAnsi="Arial" w:cs="Arial"/>
        </w:rPr>
        <w:t xml:space="preserve">Expected publication date (tentative): </w:t>
      </w:r>
      <w:r w:rsidR="00FB7367" w:rsidRPr="00FB7367">
        <w:rPr>
          <w:rFonts w:ascii="Arial" w:eastAsia="等线" w:hAnsi="Arial" w:cs="Arial"/>
          <w:lang w:eastAsia="zh-CN"/>
        </w:rPr>
        <w:t>(Please fill)</w:t>
      </w:r>
    </w:p>
    <w:p w14:paraId="21EC44F0" w14:textId="77777777" w:rsidR="00102851" w:rsidRPr="00102851" w:rsidRDefault="00102851" w:rsidP="00102851">
      <w:pPr>
        <w:spacing w:after="120"/>
        <w:rPr>
          <w:rFonts w:ascii="Arial" w:hAnsi="Arial" w:cs="Arial"/>
        </w:rPr>
      </w:pPr>
    </w:p>
    <w:p w14:paraId="6E37A948" w14:textId="352CBA3A" w:rsidR="00FB0F17" w:rsidRPr="00102851" w:rsidRDefault="00F807BC" w:rsidP="00176E09">
      <w:pPr>
        <w:spacing w:before="40" w:after="120"/>
        <w:rPr>
          <w:rFonts w:ascii="Arial" w:hAnsi="Arial" w:cs="Arial"/>
          <w:b/>
          <w:bCs/>
          <w:color w:val="4472C4" w:themeColor="accent1"/>
        </w:rPr>
      </w:pPr>
      <w:r w:rsidRPr="00102851">
        <w:rPr>
          <w:rFonts w:ascii="Arial" w:hAnsi="Arial" w:cs="Arial"/>
          <w:b/>
          <w:bCs/>
          <w:color w:val="4472C4" w:themeColor="accent1"/>
        </w:rPr>
        <w:t>Guest Editors</w:t>
      </w:r>
      <w:r w:rsidR="00792BF8" w:rsidRPr="00102851">
        <w:rPr>
          <w:rFonts w:ascii="Arial" w:hAnsi="Arial" w:cs="Arial"/>
          <w:b/>
          <w:bCs/>
          <w:color w:val="4472C4" w:themeColor="accent1"/>
        </w:rPr>
        <w:t>:</w:t>
      </w:r>
    </w:p>
    <w:p w14:paraId="1537BE1E" w14:textId="46BF667C" w:rsidR="00F807BC" w:rsidRPr="00FB7367" w:rsidRDefault="00FB7367" w:rsidP="00176E09">
      <w:pPr>
        <w:pStyle w:val="a3"/>
        <w:numPr>
          <w:ilvl w:val="0"/>
          <w:numId w:val="3"/>
        </w:numPr>
        <w:spacing w:after="80"/>
        <w:ind w:leftChars="0" w:left="806" w:hanging="403"/>
        <w:rPr>
          <w:rFonts w:ascii="Arial" w:hAnsi="Arial" w:cs="Arial"/>
          <w:lang w:val="it-IT"/>
        </w:rPr>
      </w:pPr>
      <w:r w:rsidRPr="00FB7367">
        <w:rPr>
          <w:rFonts w:ascii="Arial" w:hAnsi="Arial" w:cs="Arial"/>
          <w:lang w:val="it-IT"/>
        </w:rPr>
        <w:t xml:space="preserve">(Please fill </w:t>
      </w:r>
      <w:r w:rsidR="00E371E8" w:rsidRPr="00FB7367">
        <w:rPr>
          <w:rFonts w:ascii="Arial" w:hAnsi="Arial" w:cs="Arial"/>
          <w:lang w:val="it-IT"/>
        </w:rPr>
        <w:t>GE 1</w:t>
      </w:r>
      <w:r w:rsidRPr="00FB7367">
        <w:rPr>
          <w:rFonts w:ascii="Arial" w:hAnsi="Arial" w:cs="Arial"/>
          <w:lang w:val="it-IT"/>
        </w:rPr>
        <w:t>)</w:t>
      </w:r>
    </w:p>
    <w:p w14:paraId="745067A2" w14:textId="042D5E36" w:rsidR="00FB7367" w:rsidRPr="00FB7367" w:rsidRDefault="00FB7367" w:rsidP="00FB7367">
      <w:pPr>
        <w:pStyle w:val="a3"/>
        <w:numPr>
          <w:ilvl w:val="0"/>
          <w:numId w:val="3"/>
        </w:numPr>
        <w:spacing w:after="80"/>
        <w:ind w:leftChars="0" w:left="806" w:hanging="403"/>
        <w:rPr>
          <w:rFonts w:ascii="Arial" w:hAnsi="Arial" w:cs="Arial"/>
          <w:lang w:val="it-IT"/>
        </w:rPr>
      </w:pPr>
      <w:r w:rsidRPr="00FB7367">
        <w:rPr>
          <w:rFonts w:ascii="Arial" w:hAnsi="Arial" w:cs="Arial"/>
          <w:lang w:val="it-IT"/>
        </w:rPr>
        <w:t>(Please fill GE 2)</w:t>
      </w:r>
    </w:p>
    <w:p w14:paraId="4BA4A132" w14:textId="7168A482" w:rsidR="00FB7367" w:rsidRPr="00FB7367" w:rsidRDefault="00FB7367" w:rsidP="00FB7367">
      <w:pPr>
        <w:pStyle w:val="a3"/>
        <w:numPr>
          <w:ilvl w:val="0"/>
          <w:numId w:val="3"/>
        </w:numPr>
        <w:spacing w:after="80"/>
        <w:ind w:leftChars="0" w:left="806" w:hanging="403"/>
        <w:rPr>
          <w:rFonts w:ascii="Arial" w:hAnsi="Arial" w:cs="Arial"/>
          <w:lang w:val="it-IT"/>
        </w:rPr>
      </w:pPr>
      <w:r w:rsidRPr="00FB7367">
        <w:rPr>
          <w:rFonts w:ascii="Arial" w:hAnsi="Arial" w:cs="Arial"/>
          <w:lang w:val="it-IT"/>
        </w:rPr>
        <w:t>(Please fill GE 3)</w:t>
      </w:r>
    </w:p>
    <w:p w14:paraId="01CE2238" w14:textId="24B8EEF4" w:rsidR="00F807BC" w:rsidRPr="00FB7367" w:rsidRDefault="00E371E8" w:rsidP="00176E09">
      <w:pPr>
        <w:pStyle w:val="a3"/>
        <w:numPr>
          <w:ilvl w:val="0"/>
          <w:numId w:val="3"/>
        </w:numPr>
        <w:spacing w:after="120"/>
        <w:ind w:leftChars="0" w:left="806" w:hanging="403"/>
        <w:rPr>
          <w:rFonts w:ascii="Arial" w:hAnsi="Arial" w:cs="Arial"/>
        </w:rPr>
      </w:pPr>
      <w:r w:rsidRPr="00FB7367">
        <w:rPr>
          <w:rFonts w:ascii="Arial" w:hAnsi="Arial" w:cs="Arial"/>
        </w:rPr>
        <w:t>…</w:t>
      </w:r>
    </w:p>
    <w:p w14:paraId="27E45455" w14:textId="7D83FD91" w:rsidR="00792BF8" w:rsidRPr="00102851" w:rsidRDefault="00792BF8" w:rsidP="00E371E8">
      <w:pPr>
        <w:spacing w:after="120"/>
        <w:rPr>
          <w:rFonts w:ascii="Arial" w:hAnsi="Arial" w:cs="Arial"/>
        </w:rPr>
      </w:pPr>
    </w:p>
    <w:p w14:paraId="4BA3A8D3" w14:textId="77777777" w:rsidR="00792BF8" w:rsidRPr="00102851" w:rsidRDefault="00792BF8" w:rsidP="00E371E8">
      <w:pPr>
        <w:spacing w:after="120"/>
        <w:rPr>
          <w:rFonts w:ascii="Arial" w:hAnsi="Arial" w:cs="Arial"/>
        </w:rPr>
      </w:pPr>
    </w:p>
    <w:p w14:paraId="56498C62" w14:textId="0FF10370" w:rsidR="00FB0F17" w:rsidRPr="00102851" w:rsidRDefault="00FB0F17" w:rsidP="00176E09">
      <w:pPr>
        <w:spacing w:before="40" w:after="120"/>
        <w:rPr>
          <w:rFonts w:ascii="Arial" w:hAnsi="Arial" w:cs="Arial"/>
          <w:b/>
          <w:bCs/>
          <w:color w:val="4472C4" w:themeColor="accent1"/>
        </w:rPr>
      </w:pPr>
      <w:r w:rsidRPr="00102851">
        <w:rPr>
          <w:rFonts w:ascii="Arial" w:hAnsi="Arial" w:cs="Arial"/>
          <w:b/>
          <w:bCs/>
          <w:color w:val="4472C4" w:themeColor="accent1"/>
        </w:rPr>
        <w:t>Instructions for authors</w:t>
      </w:r>
      <w:r w:rsidR="00792BF8" w:rsidRPr="00102851">
        <w:rPr>
          <w:rFonts w:ascii="Arial" w:hAnsi="Arial" w:cs="Arial"/>
          <w:b/>
          <w:bCs/>
          <w:color w:val="4472C4" w:themeColor="accent1"/>
        </w:rPr>
        <w:t>:</w:t>
      </w:r>
      <w:r w:rsidRPr="00102851">
        <w:rPr>
          <w:rFonts w:ascii="Arial" w:hAnsi="Arial" w:cs="Arial"/>
          <w:b/>
          <w:bCs/>
          <w:color w:val="4472C4" w:themeColor="accent1"/>
        </w:rPr>
        <w:t xml:space="preserve"> </w:t>
      </w:r>
    </w:p>
    <w:p w14:paraId="326A58E1" w14:textId="2B45B235" w:rsidR="00FB0F17" w:rsidRPr="00102851" w:rsidRDefault="00792BF8" w:rsidP="00F807BC">
      <w:pPr>
        <w:rPr>
          <w:rFonts w:ascii="Arial" w:hAnsi="Arial" w:cs="Arial"/>
          <w:b/>
          <w:bCs/>
          <w:sz w:val="24"/>
          <w:szCs w:val="28"/>
        </w:rPr>
      </w:pPr>
      <w:r w:rsidRPr="00102851">
        <w:rPr>
          <w:rFonts w:ascii="Arial" w:hAnsi="Arial" w:cs="Arial"/>
        </w:rPr>
        <w:t xml:space="preserve">Manuscripts should be prepared following guidelines at: </w:t>
      </w:r>
      <w:hyperlink r:id="rId8" w:history="1">
        <w:r w:rsidRPr="00102851">
          <w:rPr>
            <w:rStyle w:val="a4"/>
            <w:rFonts w:ascii="Arial" w:hAnsi="Arial" w:cs="Arial"/>
          </w:rPr>
          <w:t>https://ctsoc.ieee.org/publications/ieee-transactions-on-consumer-electronics.html</w:t>
        </w:r>
      </w:hyperlink>
      <w:r w:rsidRPr="00102851">
        <w:rPr>
          <w:rFonts w:ascii="Arial" w:hAnsi="Arial" w:cs="Arial"/>
        </w:rPr>
        <w:t xml:space="preserve"> and </w:t>
      </w:r>
      <w:r w:rsidR="00FB0F17" w:rsidRPr="00102851">
        <w:rPr>
          <w:rFonts w:ascii="Arial" w:hAnsi="Arial" w:cs="Arial"/>
        </w:rPr>
        <w:t xml:space="preserve">must be submitted online following the IEEE Transactions on Consumer Electronics instructions: </w:t>
      </w:r>
      <w:hyperlink r:id="rId9" w:history="1">
        <w:r w:rsidR="00FB0F17" w:rsidRPr="00102851">
          <w:rPr>
            <w:rStyle w:val="a4"/>
            <w:rFonts w:ascii="Arial" w:hAnsi="Arial" w:cs="Arial"/>
          </w:rPr>
          <w:t>https://ctsoc.ieee.org/publications/ieee-transactions-on-consumer-electronics.html</w:t>
        </w:r>
      </w:hyperlink>
      <w:r w:rsidR="00FB0F17" w:rsidRPr="00102851">
        <w:rPr>
          <w:rFonts w:ascii="Arial" w:hAnsi="Arial" w:cs="Arial"/>
        </w:rPr>
        <w:t xml:space="preserve">. During submission, the Special Section on </w:t>
      </w:r>
      <w:r w:rsidR="00102851" w:rsidRPr="00FB7367">
        <w:rPr>
          <w:rFonts w:ascii="Arial" w:eastAsia="等线" w:hAnsi="Arial" w:cs="Arial"/>
          <w:color w:val="FF0000"/>
          <w:lang w:eastAsia="zh-CN"/>
        </w:rPr>
        <w:t>“</w:t>
      </w:r>
      <w:r w:rsidR="00FB7367" w:rsidRPr="00FB7367">
        <w:rPr>
          <w:rFonts w:ascii="Arial" w:hAnsi="Arial" w:cs="Arial"/>
          <w:b/>
          <w:bCs/>
          <w:color w:val="FF0000"/>
          <w:u w:val="single"/>
        </w:rPr>
        <w:t>(please fill)</w:t>
      </w:r>
      <w:r w:rsidR="00102851" w:rsidRPr="00FB7367">
        <w:rPr>
          <w:rFonts w:ascii="Arial" w:eastAsia="等线" w:hAnsi="Arial" w:cs="Arial"/>
          <w:b/>
          <w:bCs/>
          <w:color w:val="FF0000"/>
          <w:lang w:eastAsia="zh-CN"/>
        </w:rPr>
        <w:t>”</w:t>
      </w:r>
      <w:r w:rsidR="00E371E8" w:rsidRPr="00FB7367">
        <w:rPr>
          <w:rFonts w:ascii="Arial" w:hAnsi="Arial" w:cs="Arial"/>
          <w:b/>
          <w:bCs/>
          <w:color w:val="FF0000"/>
        </w:rPr>
        <w:t xml:space="preserve"> </w:t>
      </w:r>
      <w:r w:rsidR="00C53C89" w:rsidRPr="00FB7367">
        <w:rPr>
          <w:rFonts w:ascii="Arial" w:hAnsi="Arial" w:cs="Arial"/>
        </w:rPr>
        <w:t>s</w:t>
      </w:r>
      <w:r w:rsidR="00C53C89" w:rsidRPr="00102851">
        <w:rPr>
          <w:rFonts w:ascii="Arial" w:hAnsi="Arial" w:cs="Arial"/>
        </w:rPr>
        <w:t xml:space="preserve">hould be selected. </w:t>
      </w:r>
    </w:p>
    <w:sectPr w:rsidR="00FB0F17" w:rsidRPr="00102851" w:rsidSect="00731DB8"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2A79" w14:textId="77777777" w:rsidR="006F4C34" w:rsidRDefault="006F4C34" w:rsidP="00102851">
      <w:pPr>
        <w:spacing w:after="0" w:line="240" w:lineRule="auto"/>
      </w:pPr>
      <w:r>
        <w:separator/>
      </w:r>
    </w:p>
  </w:endnote>
  <w:endnote w:type="continuationSeparator" w:id="0">
    <w:p w14:paraId="38E78BCE" w14:textId="77777777" w:rsidR="006F4C34" w:rsidRDefault="006F4C34" w:rsidP="0010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C2C" w14:textId="0BF08415" w:rsidR="00102851" w:rsidRPr="00102851" w:rsidRDefault="00102851">
    <w:pPr>
      <w:pStyle w:val="af0"/>
    </w:pPr>
    <w:r w:rsidRPr="0078240A">
      <w:rPr>
        <w:color w:val="800000"/>
        <w:szCs w:val="20"/>
      </w:rPr>
      <w:t>Editor-in-Chief:</w:t>
    </w:r>
    <w:r w:rsidRPr="0078240A">
      <w:rPr>
        <w:szCs w:val="20"/>
      </w:rPr>
      <w:t xml:space="preserve">     </w:t>
    </w:r>
    <w:r>
      <w:rPr>
        <w:szCs w:val="20"/>
      </w:rPr>
      <w:t>Dr. Kim Fung Tsang</w:t>
    </w:r>
    <w:r>
      <w:rPr>
        <w:szCs w:val="20"/>
      </w:rPr>
      <w:tab/>
      <w:t xml:space="preserve">              </w:t>
    </w:r>
    <w:hyperlink r:id="rId1" w:history="1">
      <w:r w:rsidRPr="00E5693E">
        <w:rPr>
          <w:rStyle w:val="a4"/>
          <w:szCs w:val="20"/>
        </w:rPr>
        <w:t>kf.tce.eic@gmail.com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0AC" w14:textId="77777777" w:rsidR="006F4C34" w:rsidRDefault="006F4C34" w:rsidP="00102851">
      <w:pPr>
        <w:spacing w:after="0" w:line="240" w:lineRule="auto"/>
      </w:pPr>
      <w:r>
        <w:separator/>
      </w:r>
    </w:p>
  </w:footnote>
  <w:footnote w:type="continuationSeparator" w:id="0">
    <w:p w14:paraId="49CA18AE" w14:textId="77777777" w:rsidR="006F4C34" w:rsidRDefault="006F4C34" w:rsidP="0010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5146"/>
    <w:multiLevelType w:val="hybridMultilevel"/>
    <w:tmpl w:val="783AB59A"/>
    <w:lvl w:ilvl="0" w:tplc="4FDAD3A4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867890"/>
    <w:multiLevelType w:val="hybridMultilevel"/>
    <w:tmpl w:val="F78C6794"/>
    <w:lvl w:ilvl="0" w:tplc="93FE197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D934DD"/>
    <w:multiLevelType w:val="hybridMultilevel"/>
    <w:tmpl w:val="77F43458"/>
    <w:lvl w:ilvl="0" w:tplc="4FDAD3A4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53621E1"/>
    <w:multiLevelType w:val="hybridMultilevel"/>
    <w:tmpl w:val="F72A8E24"/>
    <w:lvl w:ilvl="0" w:tplc="4FDAD3A4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476C43"/>
    <w:multiLevelType w:val="hybridMultilevel"/>
    <w:tmpl w:val="1616BD88"/>
    <w:lvl w:ilvl="0" w:tplc="93FE197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656219"/>
    <w:multiLevelType w:val="hybridMultilevel"/>
    <w:tmpl w:val="3C4ED6C8"/>
    <w:lvl w:ilvl="0" w:tplc="4FDAD3A4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NTc0MDM0tTA1tDBX0lEKTi0uzszPAykwrAUA8nqlIywAAAA="/>
  </w:docVars>
  <w:rsids>
    <w:rsidRoot w:val="005C3C21"/>
    <w:rsid w:val="00065940"/>
    <w:rsid w:val="000D3099"/>
    <w:rsid w:val="00102851"/>
    <w:rsid w:val="00176E09"/>
    <w:rsid w:val="00183062"/>
    <w:rsid w:val="00216E54"/>
    <w:rsid w:val="00237030"/>
    <w:rsid w:val="002915B0"/>
    <w:rsid w:val="002C1427"/>
    <w:rsid w:val="002F3150"/>
    <w:rsid w:val="00321210"/>
    <w:rsid w:val="003359EF"/>
    <w:rsid w:val="00381828"/>
    <w:rsid w:val="003F41B0"/>
    <w:rsid w:val="0046626B"/>
    <w:rsid w:val="00476C25"/>
    <w:rsid w:val="004A48AE"/>
    <w:rsid w:val="004E1861"/>
    <w:rsid w:val="00526CE6"/>
    <w:rsid w:val="00547148"/>
    <w:rsid w:val="00576F8D"/>
    <w:rsid w:val="0058430D"/>
    <w:rsid w:val="005C3C21"/>
    <w:rsid w:val="00656536"/>
    <w:rsid w:val="006E4DB8"/>
    <w:rsid w:val="006F4C34"/>
    <w:rsid w:val="00731DB8"/>
    <w:rsid w:val="00757826"/>
    <w:rsid w:val="007657A7"/>
    <w:rsid w:val="007664E1"/>
    <w:rsid w:val="00792BF8"/>
    <w:rsid w:val="007D5862"/>
    <w:rsid w:val="008412EC"/>
    <w:rsid w:val="00893DCC"/>
    <w:rsid w:val="008961AC"/>
    <w:rsid w:val="008B07AB"/>
    <w:rsid w:val="008D4759"/>
    <w:rsid w:val="008F0587"/>
    <w:rsid w:val="00926FD1"/>
    <w:rsid w:val="00940525"/>
    <w:rsid w:val="0095317E"/>
    <w:rsid w:val="009857C3"/>
    <w:rsid w:val="009C709F"/>
    <w:rsid w:val="00B053E0"/>
    <w:rsid w:val="00B74D6B"/>
    <w:rsid w:val="00BD28E7"/>
    <w:rsid w:val="00C53C89"/>
    <w:rsid w:val="00CA5F75"/>
    <w:rsid w:val="00CD478B"/>
    <w:rsid w:val="00CF1ECF"/>
    <w:rsid w:val="00D0201A"/>
    <w:rsid w:val="00D24B06"/>
    <w:rsid w:val="00E26ED3"/>
    <w:rsid w:val="00E371E8"/>
    <w:rsid w:val="00E74BB0"/>
    <w:rsid w:val="00F0645D"/>
    <w:rsid w:val="00F378DD"/>
    <w:rsid w:val="00F644E7"/>
    <w:rsid w:val="00F807BC"/>
    <w:rsid w:val="00FB0F17"/>
    <w:rsid w:val="00FB32DE"/>
    <w:rsid w:val="00FB7367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AB1F"/>
  <w15:chartTrackingRefBased/>
  <w15:docId w15:val="{4D6CC033-B5BE-4C68-8078-3AFC749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B8"/>
    <w:pPr>
      <w:ind w:leftChars="400" w:left="800"/>
    </w:pPr>
  </w:style>
  <w:style w:type="character" w:styleId="a4">
    <w:name w:val="Hyperlink"/>
    <w:basedOn w:val="a0"/>
    <w:uiPriority w:val="99"/>
    <w:unhideWhenUsed/>
    <w:rsid w:val="00926F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6FD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78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378DD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F1E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1ECF"/>
    <w:pPr>
      <w:spacing w:line="240" w:lineRule="auto"/>
    </w:pPr>
    <w:rPr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CF1ECF"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1EC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F1ECF"/>
    <w:rPr>
      <w:b/>
      <w:bCs/>
      <w:szCs w:val="20"/>
    </w:rPr>
  </w:style>
  <w:style w:type="paragraph" w:styleId="ad">
    <w:name w:val="Revision"/>
    <w:hidden/>
    <w:uiPriority w:val="99"/>
    <w:semiHidden/>
    <w:rsid w:val="00F807BC"/>
    <w:pPr>
      <w:spacing w:after="0"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10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0285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028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0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oc.ieee.org/publications/ieee-transactions-on-consumer-electronic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tsoc.ieee.org/publications/ieee-transactions-on-consumer-electronic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.tce.eic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정종문</dc:creator>
  <cp:keywords/>
  <dc:description/>
  <cp:lastModifiedBy>hao wang</cp:lastModifiedBy>
  <cp:revision>8</cp:revision>
  <dcterms:created xsi:type="dcterms:W3CDTF">2022-06-22T04:07:00Z</dcterms:created>
  <dcterms:modified xsi:type="dcterms:W3CDTF">2022-06-22T07:40:00Z</dcterms:modified>
</cp:coreProperties>
</file>